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2152" w14:textId="77777777" w:rsidR="004D790E" w:rsidRPr="00745D50" w:rsidRDefault="004D790E" w:rsidP="004D79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45D5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74551C3" wp14:editId="695E98A1">
            <wp:extent cx="1047750" cy="1022350"/>
            <wp:effectExtent l="0" t="0" r="0" b="635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B0548" w14:textId="11094704" w:rsidR="004D790E" w:rsidRPr="00F65A04" w:rsidRDefault="004D790E" w:rsidP="004D790E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ประกาศสถานีตำรวจภูธรร่องเคาะ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br/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 xml:space="preserve">ซื้อน้ำมันเชื้อเพลิงประจำเดือน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</w:t>
      </w:r>
      <w:r w:rsidRPr="00BF0825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BF082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โดยวิธีเฉพาะเจาะจง</w:t>
      </w:r>
    </w:p>
    <w:p w14:paraId="77E6615C" w14:textId="195B0CA9" w:rsidR="004D790E" w:rsidRDefault="004D790E" w:rsidP="0030642A">
      <w:pPr>
        <w:spacing w:after="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ตามที่ สถานีตำรวจภูธรร่องเคาะ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ได้มีโครงการ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 xml:space="preserve">ซื้อน้ำมันเชื้อเพลิงประจำเดือน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</w:t>
      </w:r>
      <w:r w:rsidRPr="00BF0825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BF082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โดยวิธีเฉพาะเจาะจง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</w:p>
    <w:p w14:paraId="5C320E31" w14:textId="515A1D89" w:rsidR="004D790E" w:rsidRDefault="004D790E" w:rsidP="0030642A">
      <w:pPr>
        <w:spacing w:after="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การจัดหาน้ำมันเชื้อเพลิง ประจำเดือน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</w:t>
      </w:r>
      <w:r w:rsidRPr="00BF0825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BF082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จำนวน ๑ งาน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 ได้แก่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hAnsi="TH SarabunIT๙" w:cs="TH SarabunIT๙"/>
          <w:sz w:val="32"/>
          <w:szCs w:val="32"/>
          <w:cs/>
        </w:rPr>
        <w:t>หจก.วั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65A04">
        <w:rPr>
          <w:rFonts w:ascii="TH SarabunIT๙" w:hAnsi="TH SarabunIT๙" w:cs="TH SarabunIT๙"/>
          <w:sz w:val="32"/>
          <w:szCs w:val="32"/>
          <w:cs/>
        </w:rPr>
        <w:t xml:space="preserve">เหนือปิโตรเลี่ยม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53</w:t>
      </w:r>
      <w:r w:rsidRPr="00F65A04">
        <w:rPr>
          <w:rFonts w:ascii="TH SarabunIT๙" w:hAnsi="TH SarabunIT๙" w:cs="TH SarabunIT๙"/>
          <w:color w:val="000000"/>
          <w:sz w:val="32"/>
          <w:szCs w:val="32"/>
        </w:rPr>
        <w:t>,</w:t>
      </w:r>
      <w:r>
        <w:rPr>
          <w:rFonts w:ascii="TH SarabunIT๙" w:hAnsi="TH SarabunIT๙" w:cs="TH SarabunIT๙"/>
          <w:color w:val="000000"/>
          <w:sz w:val="32"/>
          <w:szCs w:val="32"/>
        </w:rPr>
        <w:t>000</w:t>
      </w:r>
      <w:r w:rsidRPr="00F65A0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ห้าหมื่นสามพัน</w:t>
      </w:r>
      <w:r w:rsidRPr="00BB2F90">
        <w:rPr>
          <w:rFonts w:ascii="TH SarabunIT๙" w:hAnsi="TH SarabunIT๙" w:cs="TH SarabunIT๙"/>
          <w:color w:val="000000"/>
          <w:sz w:val="32"/>
          <w:szCs w:val="32"/>
          <w:cs/>
        </w:rPr>
        <w:t>บาทถ้วน</w:t>
      </w:r>
      <w:r w:rsidRPr="00F65A0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รว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ภาษีมูลค่าเพิ่มและภาษีอื่น ค่าขนส่ง ค่าจดทะเบียน และค่าใช้จ่ายอื่นๆ ทั้งปวง</w:t>
      </w:r>
    </w:p>
    <w:p w14:paraId="07574CBD" w14:textId="77777777" w:rsidR="004D790E" w:rsidRPr="00F65A04" w:rsidRDefault="004D790E" w:rsidP="004D790E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3B27A775" w14:textId="0930DDC2" w:rsidR="004D790E" w:rsidRPr="00F65A04" w:rsidRDefault="004D790E" w:rsidP="004D790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65A0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7030FB"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F65A0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030FB">
        <w:rPr>
          <w:rFonts w:ascii="TH SarabunIT๙" w:hAnsi="TH SarabunIT๙" w:cs="TH SarabunIT๙" w:hint="cs"/>
          <w:sz w:val="32"/>
          <w:szCs w:val="32"/>
          <w:cs/>
        </w:rPr>
        <w:t>ธันว</w:t>
      </w:r>
      <w:r w:rsidRPr="00F65A04">
        <w:rPr>
          <w:rFonts w:ascii="TH SarabunIT๙" w:hAnsi="TH SarabunIT๙" w:cs="TH SarabunIT๙"/>
          <w:sz w:val="32"/>
          <w:szCs w:val="32"/>
          <w:cs/>
        </w:rPr>
        <w:t>าคม พ.ศ.๒๕๖7</w:t>
      </w:r>
    </w:p>
    <w:p w14:paraId="7B500134" w14:textId="77777777" w:rsidR="004D790E" w:rsidRPr="00F65A04" w:rsidRDefault="004D790E" w:rsidP="004D790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4B0F97" w14:textId="77777777" w:rsidR="004D790E" w:rsidRPr="00F65A04" w:rsidRDefault="004D790E" w:rsidP="004D790E">
      <w:pPr>
        <w:spacing w:after="0"/>
        <w:ind w:left="3828" w:firstLine="720"/>
        <w:rPr>
          <w:rFonts w:ascii="TH SarabunIT๙" w:hAnsi="TH SarabunIT๙" w:cs="TH SarabunIT๙"/>
          <w:sz w:val="32"/>
          <w:szCs w:val="32"/>
        </w:rPr>
      </w:pPr>
      <w:r w:rsidRPr="00F65A04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noProof/>
        </w:rPr>
        <w:drawing>
          <wp:inline distT="0" distB="0" distL="0" distR="0" wp14:anchorId="6D123CD1" wp14:editId="32B810C0">
            <wp:extent cx="1743075" cy="614465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 สว.ใหม่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4" t="19663" r="13121" b="17498"/>
                    <a:stretch/>
                  </pic:blipFill>
                  <pic:spPr bwMode="auto">
                    <a:xfrm>
                      <a:off x="0" y="0"/>
                      <a:ext cx="1785783" cy="629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A1FCAF" w14:textId="77777777" w:rsidR="004D790E" w:rsidRPr="00F65A04" w:rsidRDefault="004D790E" w:rsidP="004D790E">
      <w:pPr>
        <w:spacing w:after="0"/>
        <w:ind w:left="3969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65A04">
        <w:rPr>
          <w:rFonts w:ascii="TH SarabunIT๙" w:hAnsi="TH SarabunIT๙" w:cs="TH SarabunIT๙"/>
          <w:sz w:val="32"/>
          <w:szCs w:val="32"/>
        </w:rPr>
        <w:t>(</w:t>
      </w:r>
      <w:r w:rsidRPr="00F65A04">
        <w:rPr>
          <w:rFonts w:ascii="TH SarabunIT๙" w:hAnsi="TH SarabunIT๙" w:cs="TH SarabunIT๙"/>
          <w:sz w:val="32"/>
          <w:szCs w:val="32"/>
          <w:cs/>
        </w:rPr>
        <w:t>นฤพล รอดวิเศษ)</w:t>
      </w:r>
    </w:p>
    <w:p w14:paraId="52677D78" w14:textId="77777777" w:rsidR="004D790E" w:rsidRPr="002D6737" w:rsidRDefault="004D790E" w:rsidP="004D790E">
      <w:pPr>
        <w:spacing w:after="0"/>
        <w:ind w:left="4536" w:firstLine="8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สารวัตร(สอบสวน)รักษาราชการแทน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สารวัตรสถานีตำรวจ</w:t>
      </w:r>
      <w:r w:rsidRPr="009654A4">
        <w:rPr>
          <w:rFonts w:ascii="TH SarabunIT๙" w:eastAsia="Times New Roman" w:hAnsi="TH SarabunIT๙" w:cs="TH SarabunIT๙"/>
          <w:sz w:val="32"/>
          <w:szCs w:val="32"/>
          <w:cs/>
        </w:rPr>
        <w:t>ภูธร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ร่องเคาะ</w:t>
      </w:r>
      <w:r w:rsidRPr="009654A4">
        <w:rPr>
          <w:rFonts w:ascii="TH SarabunIT๙" w:eastAsia="Times New Roman" w:hAnsi="TH SarabunIT๙" w:cs="TH SarabunIT๙"/>
          <w:sz w:val="32"/>
          <w:szCs w:val="32"/>
          <w:cs/>
        </w:rPr>
        <w:t>จังหวัดลำปาง</w:t>
      </w:r>
    </w:p>
    <w:p w14:paraId="1EE5C78A" w14:textId="77777777" w:rsidR="003E417E" w:rsidRDefault="003E417E"/>
    <w:sectPr w:rsidR="003E417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0E"/>
    <w:rsid w:val="002E47A6"/>
    <w:rsid w:val="0030642A"/>
    <w:rsid w:val="003D2D08"/>
    <w:rsid w:val="003E417E"/>
    <w:rsid w:val="004D790E"/>
    <w:rsid w:val="007030FB"/>
    <w:rsid w:val="00AF71B2"/>
    <w:rsid w:val="00C5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74E4"/>
  <w15:chartTrackingRefBased/>
  <w15:docId w15:val="{D5C60C59-659A-4CAD-8F13-95102E07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90E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4D790E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90E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90E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9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9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90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90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90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90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D790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D790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D790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D79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D790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D79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D790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D79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D79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790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D790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D79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D790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D79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D7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9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Intense Emphasis"/>
    <w:basedOn w:val="a0"/>
    <w:uiPriority w:val="21"/>
    <w:qFormat/>
    <w:rsid w:val="004D79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D79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79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gabliN vogola</dc:creator>
  <cp:keywords/>
  <dc:description/>
  <cp:lastModifiedBy>gabliN vogola</cp:lastModifiedBy>
  <cp:revision>4</cp:revision>
  <dcterms:created xsi:type="dcterms:W3CDTF">2025-03-08T03:45:00Z</dcterms:created>
  <dcterms:modified xsi:type="dcterms:W3CDTF">2025-03-08T03:54:00Z</dcterms:modified>
</cp:coreProperties>
</file>