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3899" w14:textId="77777777" w:rsidR="00D97AA8" w:rsidRPr="00745D50" w:rsidRDefault="00D97AA8" w:rsidP="00D97A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45D50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BC41455" wp14:editId="0C4CD720">
            <wp:extent cx="1047750" cy="1022350"/>
            <wp:effectExtent l="0" t="0" r="0" b="635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12ACF" w14:textId="15C069C4" w:rsidR="00D97AA8" w:rsidRDefault="00D97AA8" w:rsidP="00D97AA8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ประกาศสถานีตำรวจภูธรร่องเคาะ</w:t>
      </w:r>
      <w:r w:rsidRPr="00F65A04"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ประกาศผู้ชนะการเสนอราคา การจัดซื้อวัสดุสำนักงานสนับสนุนกลุ่มงานสอบสวนฯ โดยวิธีเฉพาะเจาะจง</w:t>
      </w:r>
    </w:p>
    <w:p w14:paraId="625AB105" w14:textId="77777777" w:rsidR="00D97AA8" w:rsidRDefault="00D97AA8" w:rsidP="0057732B">
      <w:pPr>
        <w:ind w:right="49"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สถานีตำรวจภูธรร่องเคาะจังหวัดลำปาง ได้จัดซื้อวัสดุสำนักงานสนับสนุนกลุ่มงานสอบสวนฯ </w:t>
      </w:r>
      <w:r w:rsidRPr="00A83D29">
        <w:rPr>
          <w:rFonts w:ascii="TH SarabunIT๙" w:hAnsi="TH SarabunIT๙" w:cs="TH SarabunIT๙"/>
          <w:sz w:val="32"/>
          <w:szCs w:val="32"/>
          <w:cs/>
        </w:rPr>
        <w:t>เพื่อสนับสนุนหน่วยใช้ในราชการ</w:t>
      </w:r>
      <w:r w:rsidRPr="00435774">
        <w:rPr>
          <w:rFonts w:ascii="TH SarabunIT๙" w:hAnsi="TH SarabunIT๙" w:cs="TH SarabunIT๙"/>
          <w:color w:val="000000"/>
          <w:sz w:val="32"/>
          <w:szCs w:val="32"/>
          <w:cs/>
        </w:rPr>
        <w:t>ให้กับ</w:t>
      </w:r>
      <w:r w:rsidRPr="0043577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สถานีตำรวจภูธรร่องเคาะ</w:t>
      </w:r>
      <w:r w:rsidRPr="0043577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15 รายการ โดยวิธีเฉพาะเจาะจง นั้น</w:t>
      </w:r>
    </w:p>
    <w:p w14:paraId="4C45ED06" w14:textId="77777777" w:rsidR="00D97AA8" w:rsidRPr="00FA0C5F" w:rsidRDefault="00D97AA8" w:rsidP="0057732B">
      <w:pPr>
        <w:spacing w:after="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การจัดซื้อวัสดุสำนักงาน จำนวน 15 รายการ ผู้ได้รับการคัดเลือก ได้แก่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บริษัทรัตนาพันธ์ จำกัด สำนักงานใหญ่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โดยเสนอราคา เป็นเงินทั้งสิ้น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>
        <w:rPr>
          <w:rFonts w:ascii="TH SarabunIT๙" w:hAnsi="TH SarabunIT๙" w:cs="TH SarabunIT๙"/>
          <w:color w:val="000000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>
        <w:rPr>
          <w:rFonts w:ascii="TH SarabunIT๙" w:hAnsi="TH SarabunIT๙" w:cs="TH SarabunIT๙"/>
          <w:color w:val="000000"/>
          <w:sz w:val="32"/>
          <w:szCs w:val="32"/>
        </w:rPr>
        <w:t>00</w:t>
      </w:r>
      <w:r w:rsidRPr="00BB2F9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บาท (เจ็ดพันบาท</w:t>
      </w:r>
      <w:r w:rsidRPr="00BB2F90">
        <w:rPr>
          <w:rFonts w:ascii="TH SarabunIT๙" w:hAnsi="TH SarabunIT๙" w:cs="TH SarabunIT๙"/>
          <w:color w:val="000000"/>
          <w:sz w:val="32"/>
          <w:szCs w:val="32"/>
          <w:cs/>
        </w:rPr>
        <w:t>ถ้วน)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20E55">
        <w:rPr>
          <w:rFonts w:ascii="TH SarabunIT๙" w:hAnsi="TH SarabunIT๙" w:cs="TH SarabunIT๙" w:hint="cs"/>
          <w:sz w:val="32"/>
          <w:szCs w:val="32"/>
          <w:cs/>
        </w:rPr>
        <w:t>ราคานี้เป็นราคารวมภาษีมูลค่าเพิ่มตลอดจนภาษีอากร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0E55">
        <w:rPr>
          <w:rFonts w:ascii="TH SarabunIT๙" w:hAnsi="TH SarabunIT๙" w:cs="TH SarabunIT๙" w:hint="cs"/>
          <w:sz w:val="32"/>
          <w:szCs w:val="32"/>
          <w:cs/>
        </w:rPr>
        <w:t>อื่นๆ และค่าใช้จ่ายทั้งปวงไว้ด้วยแล้ว</w:t>
      </w:r>
    </w:p>
    <w:p w14:paraId="5B789745" w14:textId="77777777" w:rsidR="00D97AA8" w:rsidRPr="00F65A04" w:rsidRDefault="00D97AA8" w:rsidP="00D97AA8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3C501DE4" w14:textId="3D188AE8" w:rsidR="00D97AA8" w:rsidRPr="00F65A04" w:rsidRDefault="00D97AA8" w:rsidP="00D97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 xml:space="preserve">ประกาศ  ณ 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65A04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9775EA" w14:textId="77777777" w:rsidR="00D97AA8" w:rsidRPr="00F65A04" w:rsidRDefault="00D97AA8" w:rsidP="00D97AA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9373CB" w14:textId="77777777" w:rsidR="00D97AA8" w:rsidRPr="00F65A04" w:rsidRDefault="00D97AA8" w:rsidP="00D97AA8">
      <w:pPr>
        <w:spacing w:after="0"/>
        <w:ind w:left="3828" w:firstLine="720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noProof/>
        </w:rPr>
        <w:drawing>
          <wp:inline distT="0" distB="0" distL="0" distR="0" wp14:anchorId="7AE59CB8" wp14:editId="55BA4497">
            <wp:extent cx="1743075" cy="614465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 สว.ใหม่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4" t="19663" r="13121" b="17498"/>
                    <a:stretch/>
                  </pic:blipFill>
                  <pic:spPr bwMode="auto">
                    <a:xfrm>
                      <a:off x="0" y="0"/>
                      <a:ext cx="1785783" cy="629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CDE7CB" w14:textId="77777777" w:rsidR="00D97AA8" w:rsidRPr="00F65A04" w:rsidRDefault="00D97AA8" w:rsidP="00D97AA8">
      <w:pPr>
        <w:spacing w:after="0"/>
        <w:ind w:left="3969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65A04">
        <w:rPr>
          <w:rFonts w:ascii="TH SarabunIT๙" w:hAnsi="TH SarabunIT๙" w:cs="TH SarabunIT๙"/>
          <w:sz w:val="32"/>
          <w:szCs w:val="32"/>
        </w:rPr>
        <w:t>(</w:t>
      </w:r>
      <w:r w:rsidRPr="00F65A04">
        <w:rPr>
          <w:rFonts w:ascii="TH SarabunIT๙" w:hAnsi="TH SarabunIT๙" w:cs="TH SarabunIT๙"/>
          <w:sz w:val="32"/>
          <w:szCs w:val="32"/>
          <w:cs/>
        </w:rPr>
        <w:t>นฤพล รอดวิเศษ)</w:t>
      </w:r>
    </w:p>
    <w:p w14:paraId="7A4247A9" w14:textId="77777777" w:rsidR="00D97AA8" w:rsidRPr="002D6737" w:rsidRDefault="00D97AA8" w:rsidP="00D97AA8">
      <w:pPr>
        <w:spacing w:after="0"/>
        <w:ind w:left="4536" w:firstLine="8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สารวัตร(สอบสวน)รักษาราชการแทน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สารวัตรสถานีตำรวจ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ร่องเคาะ</w:t>
      </w:r>
      <w:r w:rsidRPr="009654A4">
        <w:rPr>
          <w:rFonts w:ascii="TH SarabunIT๙" w:eastAsia="Times New Roman" w:hAnsi="TH SarabunIT๙" w:cs="TH SarabunIT๙"/>
          <w:sz w:val="32"/>
          <w:szCs w:val="32"/>
          <w:cs/>
        </w:rPr>
        <w:t>จังหวัดลำปาง</w:t>
      </w:r>
    </w:p>
    <w:p w14:paraId="32049923" w14:textId="77777777" w:rsidR="003E417E" w:rsidRDefault="003E417E"/>
    <w:sectPr w:rsidR="003E41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A8"/>
    <w:rsid w:val="002E47A6"/>
    <w:rsid w:val="003E417E"/>
    <w:rsid w:val="0057732B"/>
    <w:rsid w:val="00C57F53"/>
    <w:rsid w:val="00D9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39F7"/>
  <w15:chartTrackingRefBased/>
  <w15:docId w15:val="{DCC97B28-1474-4C66-A5E2-BD21B6B0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A8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D97AA8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AA8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AA8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AA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AA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AA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AA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AA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AA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7AA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7AA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7AA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7A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7AA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7A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7A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7A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7A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7AA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7AA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7AA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7AA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7AA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AA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D97A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7A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7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gabliN vogola</dc:creator>
  <cp:keywords/>
  <dc:description/>
  <cp:lastModifiedBy>gabliN vogola</cp:lastModifiedBy>
  <cp:revision>2</cp:revision>
  <dcterms:created xsi:type="dcterms:W3CDTF">2025-03-08T03:50:00Z</dcterms:created>
  <dcterms:modified xsi:type="dcterms:W3CDTF">2025-03-08T03:53:00Z</dcterms:modified>
</cp:coreProperties>
</file>